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900" w14:textId="2FC72FBB" w:rsidR="00BF1711" w:rsidRPr="0065732B" w:rsidRDefault="00BF1711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6195">
        <w:rPr>
          <w:rFonts w:ascii="Times New Roman" w:hAnsi="Times New Roman" w:cs="Times New Roman"/>
          <w:b/>
          <w:sz w:val="28"/>
          <w:szCs w:val="28"/>
        </w:rPr>
        <w:t>ГОРОДЕ ЧЕЛЯБИНСКЕ</w:t>
      </w:r>
    </w:p>
    <w:p w14:paraId="2E77900A" w14:textId="77777777" w:rsidR="00BF1711" w:rsidRDefault="00BF1711" w:rsidP="00BF1711"/>
    <w:p w14:paraId="1F0E3532" w14:textId="077ED7E1" w:rsidR="000E6195" w:rsidRPr="000E6195" w:rsidRDefault="000E6195" w:rsidP="000E6195">
      <w:pPr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E6195">
        <w:rPr>
          <w:rFonts w:ascii="Times New Roman" w:hAnsi="Times New Roman" w:cs="Times New Roman"/>
          <w:sz w:val="28"/>
          <w:szCs w:val="28"/>
        </w:rPr>
        <w:t xml:space="preserve">Адресная материальная помощь гражданам при возникновении чрезвычайных обстоятельств </w:t>
      </w:r>
    </w:p>
    <w:p w14:paraId="6A0F95D4" w14:textId="282C7608" w:rsidR="00587A0E" w:rsidRPr="000E6195" w:rsidRDefault="00587A0E" w:rsidP="000E619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6195">
        <w:rPr>
          <w:rStyle w:val="a6"/>
          <w:rFonts w:ascii="Times New Roman" w:hAnsi="Times New Roman" w:cs="Times New Roman"/>
          <w:i/>
          <w:iCs/>
          <w:sz w:val="28"/>
          <w:szCs w:val="28"/>
        </w:rPr>
        <w:t>чрезвычайные обстоятельства</w:t>
      </w:r>
      <w:r w:rsidRPr="000E6195">
        <w:rPr>
          <w:rFonts w:ascii="Times New Roman" w:hAnsi="Times New Roman" w:cs="Times New Roman"/>
          <w:i/>
          <w:iCs/>
          <w:sz w:val="28"/>
          <w:szCs w:val="28"/>
        </w:rPr>
        <w:t xml:space="preserve"> - обстоятельства, возникшие по независящим от гражданина причинам, которые он не может преодолеть самостоятельно или с помощью семьи</w:t>
      </w:r>
    </w:p>
    <w:p w14:paraId="3FF80CEF" w14:textId="77777777" w:rsidR="00BF1711" w:rsidRDefault="00BF1711" w:rsidP="00BF171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A15010C" w14:textId="77777777" w:rsidR="0094350B" w:rsidRDefault="0094350B" w:rsidP="009435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14:paraId="02D5E322" w14:textId="48214ADA" w:rsidR="0094350B" w:rsidRPr="004E62D3" w:rsidRDefault="0094350B" w:rsidP="0094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0E6195">
        <w:rPr>
          <w:rFonts w:ascii="Times New Roman" w:hAnsi="Times New Roman" w:cs="Times New Roman"/>
          <w:sz w:val="28"/>
          <w:szCs w:val="28"/>
        </w:rPr>
        <w:t>а</w:t>
      </w:r>
      <w:r w:rsidR="000E6195" w:rsidRPr="000E6195">
        <w:rPr>
          <w:rFonts w:ascii="Times New Roman" w:hAnsi="Times New Roman" w:cs="Times New Roman"/>
          <w:sz w:val="28"/>
          <w:szCs w:val="28"/>
        </w:rPr>
        <w:t>дресн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E6195">
        <w:rPr>
          <w:rFonts w:ascii="Times New Roman" w:hAnsi="Times New Roman" w:cs="Times New Roman"/>
          <w:sz w:val="28"/>
          <w:szCs w:val="28"/>
        </w:rPr>
        <w:t>и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</w:t>
      </w:r>
      <w:r w:rsidRPr="004E62D3">
        <w:rPr>
          <w:rFonts w:ascii="Times New Roman" w:hAnsi="Times New Roman" w:cs="Times New Roman"/>
          <w:sz w:val="28"/>
          <w:szCs w:val="28"/>
        </w:rPr>
        <w:t>имеют:</w:t>
      </w:r>
    </w:p>
    <w:p w14:paraId="6277448D" w14:textId="589B2440" w:rsidR="0094350B" w:rsidRPr="0053677A" w:rsidRDefault="0094350B" w:rsidP="0094350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677A">
        <w:rPr>
          <w:rFonts w:ascii="Times New Roman" w:hAnsi="Times New Roman" w:cs="Times New Roman"/>
          <w:sz w:val="28"/>
          <w:szCs w:val="28"/>
        </w:rPr>
        <w:t>раждане, являвшиеся собственниками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5EC0">
        <w:rPr>
          <w:rFonts w:ascii="Times New Roman" w:hAnsi="Times New Roman" w:cs="Times New Roman"/>
          <w:sz w:val="28"/>
          <w:szCs w:val="28"/>
        </w:rPr>
        <w:t>попавших в зону подтопления,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E6195">
        <w:rPr>
          <w:rFonts w:ascii="Times New Roman" w:hAnsi="Times New Roman" w:cs="Times New Roman"/>
          <w:sz w:val="28"/>
          <w:szCs w:val="28"/>
        </w:rPr>
        <w:t>неблагоприятны</w:t>
      </w:r>
      <w:r w:rsidR="000E6195">
        <w:rPr>
          <w:rFonts w:ascii="Times New Roman" w:hAnsi="Times New Roman" w:cs="Times New Roman"/>
          <w:sz w:val="28"/>
          <w:szCs w:val="28"/>
        </w:rPr>
        <w:t xml:space="preserve">х </w:t>
      </w:r>
      <w:r w:rsidR="000E6195">
        <w:rPr>
          <w:rFonts w:ascii="Times New Roman" w:hAnsi="Times New Roman" w:cs="Times New Roman"/>
          <w:sz w:val="28"/>
          <w:szCs w:val="28"/>
        </w:rPr>
        <w:t>гидрометеорологически</w:t>
      </w:r>
      <w:r w:rsidR="000E6195">
        <w:rPr>
          <w:rFonts w:ascii="Times New Roman" w:hAnsi="Times New Roman" w:cs="Times New Roman"/>
          <w:sz w:val="28"/>
          <w:szCs w:val="28"/>
        </w:rPr>
        <w:t>х</w:t>
      </w:r>
      <w:r w:rsidR="000E619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E6195">
        <w:rPr>
          <w:rFonts w:ascii="Times New Roman" w:hAnsi="Times New Roman" w:cs="Times New Roman"/>
          <w:sz w:val="28"/>
          <w:szCs w:val="28"/>
        </w:rPr>
        <w:t>й.</w:t>
      </w:r>
    </w:p>
    <w:p w14:paraId="59A858C8" w14:textId="77777777" w:rsidR="0094350B" w:rsidRPr="00365EF5" w:rsidRDefault="0094350B" w:rsidP="0094350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14:paraId="2A62DA4F" w14:textId="31737DFB" w:rsidR="0094350B" w:rsidRDefault="000E6195" w:rsidP="0094350B">
      <w:pPr>
        <w:pStyle w:val="ConsPlusNormal"/>
        <w:ind w:firstLine="709"/>
        <w:jc w:val="both"/>
      </w:pPr>
      <w:r>
        <w:t>Максимальный р</w:t>
      </w:r>
      <w:r w:rsidR="0094350B" w:rsidRPr="00045C23">
        <w:t xml:space="preserve">азмер </w:t>
      </w:r>
      <w:r>
        <w:t>а</w:t>
      </w:r>
      <w:r w:rsidRPr="000E6195">
        <w:t>дресн</w:t>
      </w:r>
      <w:r>
        <w:t>ой</w:t>
      </w:r>
      <w:r w:rsidRPr="000E6195">
        <w:t xml:space="preserve"> материальн</w:t>
      </w:r>
      <w:r>
        <w:t>ой</w:t>
      </w:r>
      <w:r w:rsidRPr="000E6195">
        <w:t xml:space="preserve"> помощ</w:t>
      </w:r>
      <w:r>
        <w:t>и</w:t>
      </w:r>
      <w:r w:rsidRPr="000E6195">
        <w:t xml:space="preserve"> </w:t>
      </w:r>
      <w:r>
        <w:t>– 300 тысяч рублей.</w:t>
      </w:r>
    </w:p>
    <w:p w14:paraId="36B4D648" w14:textId="15F519CD" w:rsidR="000E6195" w:rsidRDefault="000E6195" w:rsidP="0094350B">
      <w:pPr>
        <w:pStyle w:val="ConsPlusNormal"/>
        <w:ind w:firstLine="709"/>
        <w:jc w:val="both"/>
      </w:pPr>
      <w:r>
        <w:rPr>
          <w:color w:val="000000" w:themeColor="text1"/>
        </w:rPr>
        <w:t>Размер материальной помощи определяется комиссией индивидуально на основании представленных документов</w:t>
      </w:r>
      <w:r>
        <w:rPr>
          <w:color w:val="000000" w:themeColor="text1"/>
        </w:rPr>
        <w:t>.</w:t>
      </w:r>
    </w:p>
    <w:p w14:paraId="1ED313F4" w14:textId="713901C8" w:rsidR="000E6195" w:rsidRDefault="000E6195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8663C3D" w14:textId="1FAF300D" w:rsidR="00BF1711" w:rsidRPr="00365EF5" w:rsidRDefault="00BF1711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Механизм получения выплат</w:t>
      </w:r>
    </w:p>
    <w:p w14:paraId="3521E161" w14:textId="3A0895DF" w:rsidR="00BF1711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E6195">
        <w:rPr>
          <w:rFonts w:ascii="Times New Roman" w:hAnsi="Times New Roman" w:cs="Times New Roman"/>
          <w:sz w:val="28"/>
          <w:szCs w:val="28"/>
        </w:rPr>
        <w:t>а</w:t>
      </w:r>
      <w:r w:rsidR="000E6195" w:rsidRPr="000E6195">
        <w:rPr>
          <w:rFonts w:ascii="Times New Roman" w:hAnsi="Times New Roman" w:cs="Times New Roman"/>
          <w:sz w:val="28"/>
          <w:szCs w:val="28"/>
        </w:rPr>
        <w:t>дресн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E6195">
        <w:rPr>
          <w:rFonts w:ascii="Times New Roman" w:hAnsi="Times New Roman" w:cs="Times New Roman"/>
          <w:sz w:val="28"/>
          <w:szCs w:val="28"/>
        </w:rPr>
        <w:t>и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</w:t>
      </w:r>
      <w:r w:rsidR="00BF1711" w:rsidRPr="004E62D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представлено заявителем лично (либо через представителя заявителя) в </w:t>
      </w:r>
      <w:r w:rsidR="000E6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195">
        <w:rPr>
          <w:rFonts w:ascii="Times New Roman" w:hAnsi="Times New Roman" w:cs="Times New Roman"/>
          <w:color w:val="000000"/>
          <w:sz w:val="28"/>
          <w:szCs w:val="28"/>
        </w:rPr>
        <w:t xml:space="preserve">Комитет социальной политики города Челябинска или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 xml:space="preserve">орган социальной защиты населения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 1 октября 2024 года.</w:t>
      </w:r>
    </w:p>
    <w:p w14:paraId="6FD00B52" w14:textId="6563E6B8" w:rsidR="008B6548" w:rsidRDefault="008B6548" w:rsidP="008B6548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 xml:space="preserve">Днем обращения заявителя за предоставлением </w:t>
      </w:r>
      <w:r w:rsidR="000E6195">
        <w:t>а</w:t>
      </w:r>
      <w:r w:rsidR="000E6195" w:rsidRPr="000E6195">
        <w:t>дресн</w:t>
      </w:r>
      <w:r w:rsidR="000E6195">
        <w:t>ой</w:t>
      </w:r>
      <w:r w:rsidR="000E6195" w:rsidRPr="000E6195">
        <w:t xml:space="preserve"> материальн</w:t>
      </w:r>
      <w:r w:rsidR="000E6195">
        <w:t>ой</w:t>
      </w:r>
      <w:r w:rsidR="000E6195" w:rsidRPr="000E6195">
        <w:t xml:space="preserve"> помощ</w:t>
      </w:r>
      <w:r w:rsidR="000E6195">
        <w:t>и</w:t>
      </w:r>
      <w:r w:rsidR="000E6195" w:rsidRPr="000E6195">
        <w:t xml:space="preserve"> </w:t>
      </w:r>
      <w:r>
        <w:rPr>
          <w:lang w:eastAsia="ru-RU"/>
        </w:rPr>
        <w:t xml:space="preserve">является дата регистрации заявления и документов  в </w:t>
      </w:r>
      <w:r w:rsidR="000E6195">
        <w:rPr>
          <w:color w:val="000000"/>
        </w:rPr>
        <w:t>Комитет</w:t>
      </w:r>
      <w:r w:rsidR="000E6195">
        <w:rPr>
          <w:color w:val="000000"/>
        </w:rPr>
        <w:t xml:space="preserve">е </w:t>
      </w:r>
      <w:r w:rsidR="000E6195">
        <w:rPr>
          <w:color w:val="000000"/>
        </w:rPr>
        <w:t>социальной политики города Челябинска или орган</w:t>
      </w:r>
      <w:r w:rsidR="000E6195">
        <w:rPr>
          <w:color w:val="000000"/>
        </w:rPr>
        <w:t>е</w:t>
      </w:r>
      <w:r w:rsidR="000E6195">
        <w:rPr>
          <w:color w:val="000000"/>
        </w:rPr>
        <w:t xml:space="preserve"> социальной защиты населения по месту жительства</w:t>
      </w:r>
      <w:r w:rsidR="000E6195">
        <w:rPr>
          <w:color w:val="000000"/>
        </w:rPr>
        <w:t>.</w:t>
      </w:r>
    </w:p>
    <w:p w14:paraId="48A7ECF0" w14:textId="77777777" w:rsidR="004E62D3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993B1" w14:textId="77777777" w:rsidR="004E62D3" w:rsidRPr="004E62D3" w:rsidRDefault="004E62D3" w:rsidP="004E62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62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Документы для получения единовременной социальной выплаты</w:t>
      </w:r>
    </w:p>
    <w:p w14:paraId="54E3EBB4" w14:textId="77777777" w:rsidR="004E62D3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A36A8" w14:textId="77777777" w:rsidR="008B6548" w:rsidRPr="008B6548" w:rsidRDefault="008B6548" w:rsidP="008B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1) паспорт или иной документ, удостоверяющий личность заявителя, законного представителя, представителя заявителя, </w:t>
      </w:r>
      <w:r w:rsidRPr="008B6548">
        <w:rPr>
          <w:rFonts w:ascii="Times New Roman" w:hAnsi="Times New Roman" w:cs="Times New Roman"/>
          <w:sz w:val="28"/>
          <w:szCs w:val="28"/>
        </w:rPr>
        <w:t>–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   (с приложением его копии);</w:t>
      </w:r>
    </w:p>
    <w:p w14:paraId="7C9F8C24" w14:textId="77777777" w:rsidR="008B6548" w:rsidRPr="008B6548" w:rsidRDefault="008B6548" w:rsidP="008B6548">
      <w:pPr>
        <w:pStyle w:val="ConsPlusNormal"/>
        <w:ind w:firstLine="709"/>
        <w:jc w:val="both"/>
        <w:rPr>
          <w:lang w:eastAsia="ru-RU"/>
        </w:rPr>
      </w:pPr>
      <w:r w:rsidRPr="008B6548">
        <w:t xml:space="preserve">2) </w:t>
      </w:r>
      <w:r w:rsidRPr="008B6548">
        <w:rPr>
          <w:lang w:eastAsia="ru-RU"/>
        </w:rPr>
        <w:t xml:space="preserve">документ, подтверждающий полномочия представителя заявителя (законного представителя), </w:t>
      </w:r>
      <w:r w:rsidRPr="008B6548">
        <w:t>–</w:t>
      </w:r>
      <w:r w:rsidRPr="008B6548">
        <w:rPr>
          <w:lang w:eastAsia="ru-RU"/>
        </w:rPr>
        <w:t xml:space="preserve"> для обозрения (с приложением его копии); </w:t>
      </w:r>
    </w:p>
    <w:p w14:paraId="4282230C" w14:textId="77777777" w:rsidR="008B6548" w:rsidRDefault="008B654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8B6548">
        <w:rPr>
          <w:rFonts w:ascii="Times New Roman" w:hAnsi="Times New Roman" w:cs="Times New Roman"/>
          <w:sz w:val="28"/>
          <w:szCs w:val="28"/>
        </w:rPr>
        <w:t>реквизиты банковского счета, открытого в кредитной организации на имя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89DC8" w14:textId="77777777" w:rsidR="003C31DF" w:rsidRDefault="003C31DF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7490C" w14:textId="232376FD" w:rsidR="008B6548" w:rsidRPr="0094350B" w:rsidRDefault="008B654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2A511B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393FF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отсутствую</w:t>
      </w:r>
      <w:r w:rsidR="002A511B">
        <w:rPr>
          <w:rFonts w:ascii="Times New Roman" w:hAnsi="Times New Roman" w:cs="Times New Roman"/>
          <w:sz w:val="28"/>
          <w:szCs w:val="28"/>
        </w:rPr>
        <w:t xml:space="preserve">т </w:t>
      </w:r>
      <w:r w:rsidR="00393FF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 правах на </w:t>
      </w:r>
      <w:r w:rsidR="002A511B">
        <w:rPr>
          <w:rFonts w:ascii="Times New Roman" w:hAnsi="Times New Roman" w:cs="Times New Roman"/>
          <w:sz w:val="28"/>
          <w:szCs w:val="28"/>
        </w:rPr>
        <w:t xml:space="preserve"> жило</w:t>
      </w:r>
      <w:r w:rsidR="00393FF8">
        <w:rPr>
          <w:rFonts w:ascii="Times New Roman" w:hAnsi="Times New Roman" w:cs="Times New Roman"/>
          <w:sz w:val="28"/>
          <w:szCs w:val="28"/>
        </w:rPr>
        <w:t>е</w:t>
      </w:r>
      <w:r w:rsidR="002A511B">
        <w:rPr>
          <w:rFonts w:ascii="Times New Roman" w:hAnsi="Times New Roman" w:cs="Times New Roman"/>
          <w:sz w:val="28"/>
          <w:szCs w:val="28"/>
        </w:rPr>
        <w:t xml:space="preserve"> </w:t>
      </w:r>
      <w:r w:rsidR="00393FF8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4350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A511B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</w:t>
      </w:r>
      <w:r w:rsid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документов</w:t>
      </w:r>
      <w:r w:rsidR="00734731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20A01FE" w14:textId="77777777" w:rsidR="00734731" w:rsidRPr="0094350B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>1</w:t>
      </w:r>
      <w:r w:rsidR="00734731" w:rsidRPr="0094350B">
        <w:rPr>
          <w:color w:val="000000" w:themeColor="text1"/>
          <w:sz w:val="28"/>
          <w:szCs w:val="28"/>
        </w:rPr>
        <w:t>) договор об отчуждении жилого помещения (например, купли-продажи, мены, дарения), акт (свидетельство, договор) о приватизации жилого помещения;</w:t>
      </w:r>
    </w:p>
    <w:p w14:paraId="54FB1C54" w14:textId="77777777" w:rsidR="00734731" w:rsidRPr="0094350B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>2</w:t>
      </w:r>
      <w:r w:rsidR="00734731" w:rsidRPr="0094350B">
        <w:rPr>
          <w:color w:val="000000" w:themeColor="text1"/>
          <w:sz w:val="28"/>
          <w:szCs w:val="28"/>
        </w:rPr>
        <w:t>) вступивший в законную силу судебный акт (решение или определение суда) в отношении права собственности на жилое помещение;</w:t>
      </w:r>
    </w:p>
    <w:p w14:paraId="407A9F0E" w14:textId="77777777" w:rsidR="00734731" w:rsidRPr="00734731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>3</w:t>
      </w:r>
      <w:r w:rsidR="00734731" w:rsidRPr="0094350B">
        <w:rPr>
          <w:color w:val="000000" w:themeColor="text1"/>
          <w:sz w:val="28"/>
          <w:szCs w:val="28"/>
        </w:rPr>
        <w:t>) свидетельство о праве на нас</w:t>
      </w:r>
      <w:r w:rsidRPr="0094350B">
        <w:rPr>
          <w:color w:val="000000" w:themeColor="text1"/>
          <w:sz w:val="28"/>
          <w:szCs w:val="28"/>
        </w:rPr>
        <w:t>ледство по закону или завещанию</w:t>
      </w:r>
      <w:r>
        <w:rPr>
          <w:color w:val="22272F"/>
          <w:sz w:val="28"/>
          <w:szCs w:val="28"/>
        </w:rPr>
        <w:t>.</w:t>
      </w:r>
    </w:p>
    <w:p w14:paraId="3B34B314" w14:textId="77777777" w:rsidR="00393FF8" w:rsidRDefault="00393FF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6DBAE" w14:textId="448212EC" w:rsidR="00734731" w:rsidRDefault="003C31DF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социальной защиты </w:t>
      </w:r>
      <w:r w:rsidR="0094350B">
        <w:rPr>
          <w:rFonts w:ascii="Times New Roman" w:hAnsi="Times New Roman" w:cs="Times New Roman"/>
          <w:sz w:val="28"/>
          <w:szCs w:val="28"/>
        </w:rPr>
        <w:t xml:space="preserve"> самостоятельно запрашива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350B">
        <w:rPr>
          <w:rFonts w:ascii="Times New Roman" w:hAnsi="Times New Roman" w:cs="Times New Roman"/>
          <w:sz w:val="28"/>
          <w:szCs w:val="28"/>
        </w:rPr>
        <w:t>т:</w:t>
      </w:r>
    </w:p>
    <w:p w14:paraId="6AA6A9F8" w14:textId="77777777" w:rsidR="003C31DF" w:rsidRPr="003C31DF" w:rsidRDefault="0094350B" w:rsidP="003C31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из Единого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реестра недвижимости,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документах, подтверждающих правовые основания владения и пользования заявителем жилым помещением</w:t>
      </w:r>
      <w:r w:rsidR="00762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поврежденным в результате чрезвычайной </w:t>
      </w:r>
      <w:r w:rsidR="0076240B" w:rsidRPr="003C3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ситуации;</w:t>
      </w:r>
    </w:p>
    <w:p w14:paraId="48A4ED2E" w14:textId="6D0D02E7" w:rsidR="003C31DF" w:rsidRPr="003C31DF" w:rsidRDefault="003C31DF" w:rsidP="003C31D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уполномоченных органов</w:t>
      </w:r>
      <w:r w:rsidRPr="003C3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подтверждающие </w:t>
      </w:r>
      <w:r w:rsidRPr="003C31DF">
        <w:rPr>
          <w:rFonts w:ascii="Times New Roman" w:hAnsi="Times New Roman" w:cs="Times New Roman"/>
          <w:sz w:val="28"/>
          <w:szCs w:val="28"/>
        </w:rPr>
        <w:t>неблагоприятны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31DF">
        <w:rPr>
          <w:rFonts w:ascii="Times New Roman" w:hAnsi="Times New Roman" w:cs="Times New Roman"/>
          <w:sz w:val="28"/>
          <w:szCs w:val="28"/>
        </w:rPr>
        <w:t>гидрометеорологически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C31D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я и сведения,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указанием адресов жилых домов (квартир), которые попали в зону подтопления в результате </w:t>
      </w:r>
      <w:r w:rsidRPr="003C31DF">
        <w:rPr>
          <w:rFonts w:ascii="Times New Roman" w:hAnsi="Times New Roman" w:cs="Times New Roman"/>
          <w:sz w:val="28"/>
          <w:szCs w:val="28"/>
        </w:rPr>
        <w:t>неблагоприятны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C31DF">
        <w:rPr>
          <w:rFonts w:ascii="Times New Roman" w:hAnsi="Times New Roman" w:cs="Times New Roman"/>
          <w:sz w:val="28"/>
          <w:szCs w:val="28"/>
        </w:rPr>
        <w:t>гидрометеорологически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1DF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14:paraId="1BD2180A" w14:textId="77777777" w:rsidR="00627326" w:rsidRPr="003C31DF" w:rsidRDefault="00627326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0E8DC" w14:textId="77777777" w:rsidR="0076240B" w:rsidRDefault="0076240B" w:rsidP="0076240B">
      <w:pPr>
        <w:pStyle w:val="ConsPlusNormal"/>
        <w:jc w:val="both"/>
        <w:rPr>
          <w:b/>
          <w:u w:val="single"/>
        </w:rPr>
      </w:pPr>
      <w:r w:rsidRPr="00627326">
        <w:rPr>
          <w:b/>
          <w:u w:val="single"/>
        </w:rPr>
        <w:t>Перечисление единовременной социальной выплаты</w:t>
      </w:r>
    </w:p>
    <w:p w14:paraId="662226B9" w14:textId="77777777" w:rsidR="0076240B" w:rsidRDefault="0076240B" w:rsidP="0076240B">
      <w:pPr>
        <w:pStyle w:val="ConsPlusNormal"/>
        <w:ind w:firstLine="709"/>
        <w:jc w:val="both"/>
      </w:pPr>
    </w:p>
    <w:p w14:paraId="47346923" w14:textId="20D8B710" w:rsidR="0076240B" w:rsidRDefault="0076240B" w:rsidP="0076240B">
      <w:pPr>
        <w:pStyle w:val="ConsPlusNormal"/>
        <w:ind w:firstLine="709"/>
        <w:jc w:val="both"/>
      </w:pPr>
      <w:r>
        <w:t xml:space="preserve">Перечисление </w:t>
      </w:r>
      <w:r w:rsidR="003C31DF">
        <w:t>а</w:t>
      </w:r>
      <w:r w:rsidR="003C31DF" w:rsidRPr="000E6195">
        <w:t>дресн</w:t>
      </w:r>
      <w:r w:rsidR="003C31DF">
        <w:t>ой</w:t>
      </w:r>
      <w:r w:rsidR="003C31DF" w:rsidRPr="000E6195">
        <w:t xml:space="preserve"> материальн</w:t>
      </w:r>
      <w:r w:rsidR="003C31DF">
        <w:t>ой</w:t>
      </w:r>
      <w:r w:rsidR="003C31DF" w:rsidRPr="000E6195">
        <w:t xml:space="preserve"> помощ</w:t>
      </w:r>
      <w:r w:rsidR="003C31DF">
        <w:t>и</w:t>
      </w:r>
      <w:r w:rsidR="003C31DF" w:rsidRPr="000E6195">
        <w:t xml:space="preserve"> </w:t>
      </w:r>
      <w:r w:rsidRPr="00112A42">
        <w:rPr>
          <w:lang w:eastAsia="ru-RU"/>
        </w:rPr>
        <w:t xml:space="preserve">осуществляется </w:t>
      </w:r>
      <w:r>
        <w:rPr>
          <w:lang w:eastAsia="ru-RU"/>
        </w:rPr>
        <w:t xml:space="preserve">в </w:t>
      </w:r>
      <w:r>
        <w:t xml:space="preserve">течение </w:t>
      </w:r>
      <w:r w:rsidR="003C31DF">
        <w:t>5</w:t>
      </w:r>
      <w:r>
        <w:t xml:space="preserve"> рабочих дней со дня принятия решения</w:t>
      </w:r>
      <w:r w:rsidR="00221D46">
        <w:t xml:space="preserve"> </w:t>
      </w:r>
      <w:r>
        <w:t xml:space="preserve"> </w:t>
      </w:r>
      <w:r>
        <w:rPr>
          <w:lang w:eastAsia="ru-RU"/>
        </w:rPr>
        <w:t xml:space="preserve">о предоставлении </w:t>
      </w:r>
      <w:r w:rsidR="00221D46">
        <w:t>а</w:t>
      </w:r>
      <w:r w:rsidR="00221D46" w:rsidRPr="000E6195">
        <w:t>дресн</w:t>
      </w:r>
      <w:r w:rsidR="00221D46">
        <w:t>ой</w:t>
      </w:r>
      <w:r w:rsidR="00221D46" w:rsidRPr="000E6195">
        <w:t xml:space="preserve"> материальн</w:t>
      </w:r>
      <w:r w:rsidR="00221D46">
        <w:t>ой</w:t>
      </w:r>
      <w:r w:rsidR="00221D46" w:rsidRPr="000E6195">
        <w:t xml:space="preserve"> помощ</w:t>
      </w:r>
      <w:r w:rsidR="00221D46">
        <w:t>и</w:t>
      </w:r>
      <w:r w:rsidR="00221D46" w:rsidRPr="000E6195">
        <w:t xml:space="preserve"> </w:t>
      </w:r>
      <w:r>
        <w:t xml:space="preserve">на лицевой счет, </w:t>
      </w:r>
      <w:r w:rsidRPr="008E6F85">
        <w:t>открыты</w:t>
      </w:r>
      <w:r>
        <w:t xml:space="preserve">й </w:t>
      </w:r>
      <w:r w:rsidRPr="008E6F85">
        <w:t xml:space="preserve">в </w:t>
      </w:r>
      <w:r>
        <w:t>кредитной организации на имя заявителя.</w:t>
      </w:r>
    </w:p>
    <w:p w14:paraId="40B24D10" w14:textId="77777777" w:rsidR="0076240B" w:rsidRPr="00627326" w:rsidRDefault="0076240B" w:rsidP="0076240B">
      <w:pPr>
        <w:pStyle w:val="ConsPlusNormal"/>
        <w:jc w:val="both"/>
        <w:rPr>
          <w:b/>
          <w:u w:val="single"/>
        </w:rPr>
      </w:pPr>
    </w:p>
    <w:p w14:paraId="19053C6C" w14:textId="77777777" w:rsidR="00221D46" w:rsidRPr="00221D46" w:rsidRDefault="001446E5" w:rsidP="00221D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D46">
        <w:rPr>
          <w:rFonts w:ascii="Times New Roman" w:hAnsi="Times New Roman" w:cs="Times New Roman"/>
          <w:b/>
          <w:sz w:val="28"/>
          <w:szCs w:val="28"/>
          <w:u w:val="single"/>
        </w:rPr>
        <w:t>Причины отказа</w:t>
      </w:r>
      <w:r w:rsidRPr="00221D4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предоставлении </w:t>
      </w:r>
      <w:r w:rsidR="00221D46" w:rsidRPr="00221D4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адресной материальной помощи </w:t>
      </w:r>
    </w:p>
    <w:p w14:paraId="171A56BC" w14:textId="79E67436" w:rsidR="001446E5" w:rsidRPr="001446E5" w:rsidRDefault="001446E5" w:rsidP="00A0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6240B">
        <w:rPr>
          <w:rFonts w:ascii="Times New Roman" w:hAnsi="Times New Roman" w:cs="Times New Roman"/>
          <w:sz w:val="28"/>
          <w:szCs w:val="28"/>
          <w:lang w:eastAsia="ru-RU"/>
        </w:rPr>
        <w:t>непредставление (представление</w:t>
      </w: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не в полном объеме) документов и (или) нарушения срока их представления;</w:t>
      </w:r>
    </w:p>
    <w:p w14:paraId="687E3958" w14:textId="77777777" w:rsidR="001446E5" w:rsidRPr="001446E5" w:rsidRDefault="0076240B" w:rsidP="00A00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представление</w:t>
      </w:r>
      <w:r w:rsidR="001446E5"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содержащих сведения, не соответствующи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действительности, либо наличие</w:t>
      </w:r>
      <w:r w:rsidR="001446E5"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14:paraId="7026ED85" w14:textId="78A0C34D" w:rsidR="00221D46" w:rsidRDefault="001446E5" w:rsidP="00A00D87">
      <w:pPr>
        <w:pStyle w:val="ConsPlusNormal"/>
        <w:ind w:firstLine="709"/>
        <w:jc w:val="both"/>
      </w:pPr>
      <w:r w:rsidRPr="001446E5">
        <w:rPr>
          <w:lang w:eastAsia="ru-RU"/>
        </w:rPr>
        <w:t xml:space="preserve">3) </w:t>
      </w:r>
      <w:r>
        <w:rPr>
          <w:lang w:eastAsia="ru-RU"/>
        </w:rPr>
        <w:t xml:space="preserve">отсутствие права на получение </w:t>
      </w:r>
      <w:r w:rsidR="00221D46">
        <w:t>а</w:t>
      </w:r>
      <w:r w:rsidR="00221D46" w:rsidRPr="000E6195">
        <w:t>дресн</w:t>
      </w:r>
      <w:r w:rsidR="00221D46">
        <w:t>ой</w:t>
      </w:r>
      <w:r w:rsidR="00221D46" w:rsidRPr="000E6195">
        <w:t xml:space="preserve"> материальн</w:t>
      </w:r>
      <w:r w:rsidR="00221D46">
        <w:t>ой</w:t>
      </w:r>
      <w:r w:rsidR="00221D46" w:rsidRPr="000E6195">
        <w:t xml:space="preserve"> помощ</w:t>
      </w:r>
      <w:r w:rsidR="00221D46">
        <w:t>и</w:t>
      </w:r>
      <w:r w:rsidR="00221D46">
        <w:t>;</w:t>
      </w:r>
    </w:p>
    <w:p w14:paraId="603ADF23" w14:textId="6147996C" w:rsidR="00627326" w:rsidRDefault="001446E5" w:rsidP="00221D46">
      <w:pPr>
        <w:pStyle w:val="ConsPlusNormal"/>
        <w:ind w:firstLine="709"/>
        <w:jc w:val="both"/>
      </w:pPr>
      <w:r w:rsidRPr="001446E5">
        <w:t xml:space="preserve">4) заявителю ранее произведена </w:t>
      </w:r>
      <w:r w:rsidR="00221D46">
        <w:t>а</w:t>
      </w:r>
      <w:r w:rsidR="00221D46" w:rsidRPr="000E6195">
        <w:t>дресн</w:t>
      </w:r>
      <w:r w:rsidR="00221D46">
        <w:t>ая</w:t>
      </w:r>
      <w:r w:rsidR="00221D46" w:rsidRPr="000E6195">
        <w:t xml:space="preserve"> материальн</w:t>
      </w:r>
      <w:r w:rsidR="00221D46">
        <w:t>ая</w:t>
      </w:r>
      <w:r w:rsidR="00221D46" w:rsidRPr="000E6195">
        <w:t xml:space="preserve"> помощ</w:t>
      </w:r>
      <w:r w:rsidR="00221D46">
        <w:t>ь</w:t>
      </w:r>
      <w:r w:rsidR="00221D46" w:rsidRPr="000E6195">
        <w:t xml:space="preserve"> </w:t>
      </w:r>
      <w:r w:rsidRPr="001446E5">
        <w:t>в полном объеме</w:t>
      </w:r>
      <w:r w:rsidR="00221D46">
        <w:t>.</w:t>
      </w:r>
    </w:p>
    <w:p w14:paraId="4D8F1AF4" w14:textId="77777777" w:rsidR="00627326" w:rsidRPr="00627326" w:rsidRDefault="00627326" w:rsidP="00627326">
      <w:pPr>
        <w:pStyle w:val="ConsPlusNormal"/>
        <w:jc w:val="both"/>
        <w:rPr>
          <w:b/>
          <w:u w:val="single"/>
        </w:rPr>
      </w:pPr>
    </w:p>
    <w:sectPr w:rsidR="00627326" w:rsidRPr="00627326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1"/>
    <w:rsid w:val="00061145"/>
    <w:rsid w:val="000E6195"/>
    <w:rsid w:val="001446E5"/>
    <w:rsid w:val="00174F13"/>
    <w:rsid w:val="00194A32"/>
    <w:rsid w:val="00221D46"/>
    <w:rsid w:val="00295EC0"/>
    <w:rsid w:val="002A511B"/>
    <w:rsid w:val="002B3AAC"/>
    <w:rsid w:val="00340FC6"/>
    <w:rsid w:val="00393FF8"/>
    <w:rsid w:val="003C31DF"/>
    <w:rsid w:val="003D5DD2"/>
    <w:rsid w:val="004E62D3"/>
    <w:rsid w:val="0053677A"/>
    <w:rsid w:val="00587A0E"/>
    <w:rsid w:val="00627326"/>
    <w:rsid w:val="00734731"/>
    <w:rsid w:val="0076240B"/>
    <w:rsid w:val="008B6548"/>
    <w:rsid w:val="00902611"/>
    <w:rsid w:val="0094350B"/>
    <w:rsid w:val="00A00D87"/>
    <w:rsid w:val="00A6184E"/>
    <w:rsid w:val="00BF1711"/>
    <w:rsid w:val="00D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63E"/>
  <w15:docId w15:val="{A00DD5A4-43CF-4FEF-A2E4-D3016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87A0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Даша Хмелёва</cp:lastModifiedBy>
  <cp:revision>3</cp:revision>
  <cp:lastPrinted>2024-08-02T07:06:00Z</cp:lastPrinted>
  <dcterms:created xsi:type="dcterms:W3CDTF">2024-08-03T12:53:00Z</dcterms:created>
  <dcterms:modified xsi:type="dcterms:W3CDTF">2024-08-03T12:54:00Z</dcterms:modified>
</cp:coreProperties>
</file>